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2022年新疆科技工作者状况调查培训会</w:t>
      </w:r>
    </w:p>
    <w:p>
      <w:pPr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会议议程</w:t>
      </w:r>
    </w:p>
    <w:bookmarkEnd w:id="0"/>
    <w:p/>
    <w:tbl>
      <w:tblPr>
        <w:tblStyle w:val="7"/>
        <w:tblW w:w="9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1"/>
        <w:gridCol w:w="1478"/>
        <w:gridCol w:w="6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tblHeader/>
          <w:jc w:val="center"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时  间</w:t>
            </w:r>
          </w:p>
        </w:tc>
        <w:tc>
          <w:tcPr>
            <w:tcW w:w="6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8" w:hRule="atLeast"/>
          <w:tblHeader/>
          <w:jc w:val="center"/>
        </w:trPr>
        <w:tc>
          <w:tcPr>
            <w:tcW w:w="16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6月17日</w:t>
            </w:r>
          </w:p>
          <w:p>
            <w:pPr>
              <w:spacing w:line="56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（星期五）</w:t>
            </w: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11:00-11:</w:t>
            </w:r>
            <w:r>
              <w:rPr>
                <w:rFonts w:hint="eastAsia"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自治区科协党组书记王光强就2022年新疆科技工作者状况调查工作讲话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7" w:hRule="atLeast"/>
          <w:tblHeader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11:30-</w:t>
            </w:r>
            <w:r>
              <w:rPr>
                <w:rFonts w:hint="eastAsia" w:eastAsia="仿宋_GB2312"/>
                <w:sz w:val="28"/>
                <w:szCs w:val="28"/>
              </w:rPr>
              <w:t>11:45</w:t>
            </w:r>
          </w:p>
        </w:tc>
        <w:tc>
          <w:tcPr>
            <w:tcW w:w="6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自治区科协调研宣传部部长赵卫军介绍2022年新疆科技工作者状况调查方案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8" w:hRule="atLeast"/>
          <w:tblHeader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:</w:t>
            </w:r>
            <w:r>
              <w:rPr>
                <w:rFonts w:hint="eastAsia" w:eastAsia="仿宋_GB2312"/>
                <w:sz w:val="28"/>
                <w:szCs w:val="28"/>
              </w:rPr>
              <w:t>45</w:t>
            </w:r>
            <w:r>
              <w:rPr>
                <w:rFonts w:eastAsia="仿宋_GB2312"/>
                <w:sz w:val="28"/>
                <w:szCs w:val="28"/>
              </w:rPr>
              <w:t>-</w:t>
            </w:r>
            <w:r>
              <w:rPr>
                <w:rFonts w:hint="eastAsia" w:eastAsia="仿宋_GB2312"/>
                <w:sz w:val="28"/>
                <w:szCs w:val="28"/>
              </w:rPr>
              <w:t>12:00</w:t>
            </w:r>
          </w:p>
        </w:tc>
        <w:tc>
          <w:tcPr>
            <w:tcW w:w="63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自治区科协信息中心夏小维就“天山科技云”平台信息录入进行培训</w:t>
            </w:r>
          </w:p>
        </w:tc>
      </w:tr>
    </w:tbl>
    <w:p/>
    <w:p>
      <w:pPr>
        <w:rPr>
          <w:rFonts w:eastAsia="仿宋_GB2312"/>
        </w:rPr>
      </w:pPr>
    </w:p>
    <w:p>
      <w:pPr>
        <w:spacing w:line="560" w:lineRule="exact"/>
        <w:rPr>
          <w:rFonts w:ascii="仿宋_GB2312" w:hAnsi="仿宋_GB2312" w:eastAsia="仿宋_GB2312" w:cs="仿宋_GB2312"/>
        </w:rPr>
      </w:pPr>
    </w:p>
    <w:p>
      <w:pPr>
        <w:pStyle w:val="4"/>
        <w:ind w:left="412" w:firstLine="0" w:firstLineChars="0"/>
        <w:rPr>
          <w:rFonts w:ascii="仿宋_GB2312" w:hAnsi="仿宋_GB2312" w:cs="仿宋_GB2312"/>
        </w:rPr>
      </w:pPr>
    </w:p>
    <w:p>
      <w:pPr>
        <w:spacing w:line="560" w:lineRule="exact"/>
        <w:rPr>
          <w:rFonts w:ascii="仿宋_GB2312" w:hAnsi="仿宋_GB2312" w:eastAsia="仿宋_GB2312" w:cs="仿宋_GB2312"/>
        </w:rPr>
      </w:pPr>
    </w:p>
    <w:p>
      <w:pPr>
        <w:pStyle w:val="4"/>
        <w:ind w:left="412" w:firstLine="0" w:firstLineChars="0"/>
        <w:rPr>
          <w:rFonts w:ascii="仿宋_GB2312" w:hAnsi="仿宋_GB2312" w:cs="仿宋_GB2312"/>
        </w:rPr>
      </w:pPr>
    </w:p>
    <w:p>
      <w:pPr>
        <w:spacing w:line="560" w:lineRule="exact"/>
        <w:rPr>
          <w:rFonts w:ascii="仿宋_GB2312" w:hAnsi="仿宋_GB2312" w:eastAsia="仿宋_GB2312" w:cs="仿宋_GB2312"/>
        </w:rPr>
      </w:pPr>
    </w:p>
    <w:p>
      <w:pPr>
        <w:spacing w:line="560" w:lineRule="exact"/>
        <w:rPr>
          <w:rFonts w:ascii="仿宋_GB2312" w:hAnsi="仿宋_GB2312" w:eastAsia="仿宋_GB2312" w:cs="仿宋_GB2312"/>
        </w:rPr>
      </w:pPr>
    </w:p>
    <w:p>
      <w:pPr>
        <w:spacing w:line="560" w:lineRule="exac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600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-2844800</wp:posOffset>
            </wp:positionH>
            <wp:positionV relativeFrom="paragraph">
              <wp:posOffset>-999490</wp:posOffset>
            </wp:positionV>
            <wp:extent cx="1816100" cy="476250"/>
            <wp:effectExtent l="0" t="0" r="12700" b="0"/>
            <wp:wrapNone/>
            <wp:docPr id="1" name="图片 2" descr="新科协发[2020]1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新科协发[2020]1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framePr w:w="9205" w:h="796" w:hRule="exact" w:hSpace="57" w:wrap="notBeside" w:vAnchor="page" w:hAnchor="page" w:x="1369" w:y="14266"/>
        <w:shd w:val="solid" w:color="FFFFFF" w:fill="FFFFFF"/>
        <w:snapToGrid w:val="0"/>
        <w:spacing w:line="280" w:lineRule="exact"/>
        <w:rPr>
          <w:rFonts w:eastAsia="仿宋_GB2312"/>
          <w:color w:val="000000"/>
          <w:sz w:val="32"/>
          <w:szCs w:val="32"/>
          <w:u w:val="single" w:color="000000"/>
        </w:rPr>
      </w:pPr>
      <w:r>
        <w:rPr>
          <w:rFonts w:eastAsia="仿宋_GB2312"/>
          <w:color w:val="000000"/>
          <w:sz w:val="32"/>
          <w:szCs w:val="32"/>
          <w:u w:val="single" w:color="000000"/>
        </w:rPr>
        <w:t xml:space="preserve">                                                           </w:t>
      </w:r>
    </w:p>
    <w:p>
      <w:pPr>
        <w:framePr w:w="9205" w:h="796" w:hRule="exact" w:hSpace="57" w:wrap="notBeside" w:vAnchor="page" w:hAnchor="page" w:x="1369" w:y="14266"/>
        <w:shd w:val="solid" w:color="FFFFFF" w:fill="FFFFFF"/>
        <w:snapToGrid w:val="0"/>
        <w:spacing w:line="440" w:lineRule="exac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自治区科协办公室                    </w:t>
      </w:r>
      <w:r>
        <w:rPr>
          <w:rFonts w:eastAsia="仿宋_GB2312"/>
          <w:color w:val="000000"/>
          <w:sz w:val="32"/>
          <w:szCs w:val="32"/>
          <w:u w:val="single"/>
        </w:rPr>
        <w:fldChar w:fldCharType="begin"/>
      </w:r>
      <w:r>
        <w:rPr>
          <w:rFonts w:eastAsia="仿宋_GB2312"/>
          <w:color w:val="000000"/>
          <w:sz w:val="32"/>
          <w:szCs w:val="32"/>
          <w:u w:val="single"/>
        </w:rPr>
        <w:instrText xml:space="preserve"> CREATEDATE \@ "yyyy年M月d日" \* MERGEFORMAT </w:instrText>
      </w:r>
      <w:r>
        <w:rPr>
          <w:rFonts w:eastAsia="仿宋_GB2312"/>
          <w:color w:val="000000"/>
          <w:sz w:val="32"/>
          <w:szCs w:val="32"/>
          <w:u w:val="single"/>
        </w:rPr>
        <w:fldChar w:fldCharType="separate"/>
      </w:r>
      <w:r>
        <w:rPr>
          <w:rFonts w:eastAsia="仿宋_GB2312"/>
          <w:color w:val="000000"/>
          <w:sz w:val="32"/>
          <w:szCs w:val="32"/>
          <w:u w:val="single"/>
        </w:rPr>
        <w:t>2022年</w:t>
      </w:r>
      <w:r>
        <w:rPr>
          <w:rFonts w:hint="eastAsia" w:eastAsia="仿宋_GB2312"/>
          <w:color w:val="000000"/>
          <w:sz w:val="32"/>
          <w:szCs w:val="32"/>
          <w:u w:val="single"/>
        </w:rPr>
        <w:t>6</w:t>
      </w:r>
      <w:r>
        <w:rPr>
          <w:rFonts w:eastAsia="仿宋_GB2312"/>
          <w:color w:val="000000"/>
          <w:sz w:val="32"/>
          <w:szCs w:val="32"/>
          <w:u w:val="single"/>
        </w:rPr>
        <w:t>月</w:t>
      </w:r>
      <w:r>
        <w:rPr>
          <w:rFonts w:hint="eastAsia" w:eastAsia="仿宋_GB2312"/>
          <w:color w:val="000000"/>
          <w:sz w:val="32"/>
          <w:szCs w:val="32"/>
          <w:u w:val="single"/>
        </w:rPr>
        <w:t>15</w:t>
      </w:r>
      <w:r>
        <w:rPr>
          <w:rFonts w:eastAsia="仿宋_GB2312"/>
          <w:color w:val="000000"/>
          <w:sz w:val="32"/>
          <w:szCs w:val="32"/>
          <w:u w:val="single"/>
        </w:rPr>
        <w:t>日</w:t>
      </w:r>
      <w:r>
        <w:rPr>
          <w:rFonts w:eastAsia="仿宋_GB2312"/>
          <w:color w:val="000000"/>
          <w:sz w:val="32"/>
          <w:szCs w:val="32"/>
          <w:u w:val="single"/>
        </w:rPr>
        <w:fldChar w:fldCharType="end"/>
      </w:r>
      <w:r>
        <w:rPr>
          <w:rFonts w:eastAsia="仿宋_GB2312"/>
          <w:color w:val="000000"/>
          <w:sz w:val="32"/>
          <w:szCs w:val="32"/>
          <w:u w:val="single"/>
        </w:rPr>
        <w:t xml:space="preserve">印发    </w:t>
      </w:r>
    </w:p>
    <w:p>
      <w:pPr>
        <w:framePr w:w="9205" w:h="796" w:hRule="exact" w:hSpace="57" w:wrap="notBeside" w:vAnchor="page" w:hAnchor="page" w:x="1369" w:y="14266"/>
        <w:shd w:val="solid" w:color="FFFFFF" w:fill="FFFFFF"/>
        <w:snapToGrid w:val="0"/>
        <w:spacing w:line="180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     </w:t>
      </w:r>
    </w:p>
    <w:p>
      <w:pPr>
        <w:spacing w:line="20" w:lineRule="exact"/>
        <w:rPr>
          <w:color w:val="000000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7935595</wp:posOffset>
            </wp:positionV>
            <wp:extent cx="1816100" cy="609600"/>
            <wp:effectExtent l="0" t="0" r="12700" b="0"/>
            <wp:wrapNone/>
            <wp:docPr id="2" name="图片 3" descr="新科协发[2022]72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新科协发[2022]72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footerReference r:id="rId3" w:type="default"/>
      <w:footerReference r:id="rId4" w:type="even"/>
      <w:pgSz w:w="11906" w:h="16838"/>
      <w:pgMar w:top="1701" w:right="1474" w:bottom="1588" w:left="1474" w:header="1644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96" w:h="376" w:hRule="exact" w:wrap="around" w:vAnchor="text" w:hAnchor="page" w:x="9061" w:y="-122"/>
      <w:rPr>
        <w:rStyle w:val="6"/>
        <w:rFonts w:hint="eastAsia" w:ascii="宋体" w:hAnsi="宋体" w:eastAsia="宋体"/>
        <w:color w:val="000000"/>
        <w:sz w:val="28"/>
      </w:rPr>
    </w:pPr>
    <w:r>
      <w:rPr>
        <w:rStyle w:val="6"/>
        <w:rFonts w:hint="eastAsia"/>
        <w:sz w:val="28"/>
      </w:rPr>
      <w:t>　</w:t>
    </w:r>
    <w:r>
      <w:rPr>
        <w:rStyle w:val="6"/>
        <w:rFonts w:hint="eastAsia" w:ascii="宋体" w:hAnsi="宋体" w:eastAsia="宋体"/>
        <w:color w:val="000000"/>
        <w:sz w:val="28"/>
      </w:rPr>
      <w:t>－</w:t>
    </w:r>
    <w:r>
      <w:rPr>
        <w:rStyle w:val="6"/>
        <w:rFonts w:ascii="宋体" w:hAnsi="宋体" w:eastAsia="宋体"/>
        <w:color w:val="000000"/>
        <w:sz w:val="28"/>
      </w:rPr>
      <w:fldChar w:fldCharType="begin"/>
    </w:r>
    <w:r>
      <w:rPr>
        <w:rStyle w:val="6"/>
        <w:rFonts w:ascii="宋体" w:hAnsi="宋体" w:eastAsia="宋体"/>
        <w:color w:val="000000"/>
        <w:sz w:val="28"/>
      </w:rPr>
      <w:instrText xml:space="preserve">PAGE  </w:instrText>
    </w:r>
    <w:r>
      <w:rPr>
        <w:rStyle w:val="6"/>
        <w:rFonts w:ascii="宋体" w:hAnsi="宋体" w:eastAsia="宋体"/>
        <w:color w:val="000000"/>
        <w:sz w:val="28"/>
      </w:rPr>
      <w:fldChar w:fldCharType="separate"/>
    </w:r>
    <w:r>
      <w:rPr>
        <w:rStyle w:val="6"/>
        <w:rFonts w:ascii="宋体" w:hAnsi="宋体" w:eastAsia="宋体"/>
        <w:color w:val="000000"/>
        <w:sz w:val="28"/>
      </w:rPr>
      <w:t>3</w:t>
    </w:r>
    <w:r>
      <w:rPr>
        <w:rStyle w:val="6"/>
        <w:rFonts w:ascii="宋体" w:hAnsi="宋体" w:eastAsia="宋体"/>
        <w:color w:val="000000"/>
        <w:sz w:val="28"/>
      </w:rPr>
      <w:fldChar w:fldCharType="end"/>
    </w:r>
    <w:r>
      <w:rPr>
        <w:rStyle w:val="6"/>
        <w:rFonts w:hint="eastAsia" w:ascii="宋体" w:hAnsi="宋体" w:eastAsia="宋体"/>
        <w:color w:val="000000"/>
        <w:sz w:val="28"/>
      </w:rPr>
      <w:t xml:space="preserve">－　  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color w:val="000000"/>
        <w:sz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color w:val="000000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92122"/>
    <w:rsid w:val="42D921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eastAsia="仿宋_GB2312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Body Text First Indent 2"/>
    <w:basedOn w:val="2"/>
    <w:uiPriority w:val="0"/>
    <w:pPr>
      <w:ind w:firstLine="420" w:firstLineChars="200"/>
    </w:pPr>
    <w:rPr>
      <w:rFonts w:eastAsia="宋体"/>
      <w:sz w:val="21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bmp"/><Relationship Id="rId6" Type="http://schemas.openxmlformats.org/officeDocument/2006/relationships/image" Target="media/image1.bmp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2022-06-15T09:44:00Z</dcterms:created>
  <dc:creator>Administrator</dc:creator>
  <cp:lastModifiedBy>Administrator</cp:lastModifiedBy>
  <dcterms:modified xsi:type="dcterms:W3CDTF">2022-06-15T09:45:09Z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